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8CDFBA" w14:textId="77777777" w:rsidR="00D1144F" w:rsidRDefault="00D1144F" w:rsidP="00D1144F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PLANEACIÓN DE LAS ACTIVIDADES DEL MES DE ENERO A SEPTIEMBRE 2019</w:t>
      </w:r>
    </w:p>
    <w:p w14:paraId="266FB225" w14:textId="77777777" w:rsidR="00D1144F" w:rsidRDefault="00D1144F" w:rsidP="00D1144F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Área: Dirección de deportes </w:t>
      </w:r>
    </w:p>
    <w:p w14:paraId="26120B89" w14:textId="77777777" w:rsidR="00D1144F" w:rsidRDefault="00D1144F" w:rsidP="00D1144F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Nombre de la Actividad: Escuela de deporte adaptado.</w:t>
      </w:r>
    </w:p>
    <w:p w14:paraId="1D51554C" w14:textId="77777777" w:rsidR="00D1144F" w:rsidRDefault="00D1144F" w:rsidP="00D1144F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Lugar: Cancha del UNION</w:t>
      </w:r>
    </w:p>
    <w:p w14:paraId="544205DF" w14:textId="77777777" w:rsidR="00D1144F" w:rsidRDefault="00D1144F" w:rsidP="00D1144F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Fecha: 07-01-2019 al 05 -09-2019                                hora: 16:00 a 20:00hrs  </w:t>
      </w:r>
    </w:p>
    <w:p w14:paraId="03E81DDF" w14:textId="77777777" w:rsidR="00D1144F" w:rsidRDefault="00D1144F" w:rsidP="00D1144F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Descripción de la actividad</w:t>
      </w:r>
    </w:p>
    <w:p w14:paraId="7ACEB007" w14:textId="77777777" w:rsidR="00D1144F" w:rsidRDefault="00D1144F" w:rsidP="00D1144F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proyecto es llevar </w:t>
      </w:r>
      <w:proofErr w:type="spellStart"/>
      <w:r>
        <w:rPr>
          <w:rFonts w:ascii="Arial" w:hAnsi="Arial" w:cs="Arial"/>
          <w:sz w:val="24"/>
          <w:szCs w:val="24"/>
        </w:rPr>
        <w:t>acabo</w:t>
      </w:r>
      <w:proofErr w:type="spellEnd"/>
      <w:r>
        <w:rPr>
          <w:rFonts w:ascii="Arial" w:hAnsi="Arial" w:cs="Arial"/>
          <w:sz w:val="24"/>
          <w:szCs w:val="24"/>
        </w:rPr>
        <w:t xml:space="preserve"> una planificación anual para cada atleta y aplicarla en los entrenamientos para su preparación física, psicológica, nutricional, con miras a la paralimpiada nacional 2019.</w:t>
      </w:r>
    </w:p>
    <w:p w14:paraId="6643E956" w14:textId="77777777" w:rsidR="00D1144F" w:rsidRDefault="00D1144F" w:rsidP="00D1144F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Fundamentación</w:t>
      </w:r>
    </w:p>
    <w:p w14:paraId="565B7E8E" w14:textId="77777777" w:rsidR="00D1144F" w:rsidRDefault="00D1144F" w:rsidP="00D1144F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 un proyecto innovador e inclusivo, que garantiza un plan B de vida para las personas con discapacidad el cual por medio del deporte pueden superarse y lograr grandes cosas, reduciríamos los niveles de depresión de estas personas y las mantendremos </w:t>
      </w:r>
      <w:r>
        <w:rPr>
          <w:rFonts w:ascii="Arial" w:hAnsi="Arial" w:cs="Arial"/>
          <w:sz w:val="24"/>
          <w:szCs w:val="24"/>
        </w:rPr>
        <w:t>más</w:t>
      </w:r>
      <w:r>
        <w:rPr>
          <w:rFonts w:ascii="Arial" w:hAnsi="Arial" w:cs="Arial"/>
          <w:sz w:val="24"/>
          <w:szCs w:val="24"/>
        </w:rPr>
        <w:t xml:space="preserve"> activas, mejorando sus condiciones y capacidades.</w:t>
      </w:r>
    </w:p>
    <w:p w14:paraId="0F12E029" w14:textId="77777777" w:rsidR="00D1144F" w:rsidRDefault="00D1144F" w:rsidP="00D1144F">
      <w:pPr>
        <w:spacing w:line="276" w:lineRule="auto"/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>Objetivo</w:t>
      </w:r>
    </w:p>
    <w:p w14:paraId="622E3ED0" w14:textId="77777777" w:rsidR="00D1144F" w:rsidRDefault="00D1144F" w:rsidP="00D1144F">
      <w:pPr>
        <w:spacing w:line="276" w:lineRule="auto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Por medio del deporte Incluir a todas las personas con discapacidad de todas las comunidades del municipio, para que se den cuenta que existe el deporte adaptado y que ellos también pueden practicar algún deporte de manera recreativa o competitiva.</w:t>
      </w:r>
    </w:p>
    <w:p w14:paraId="232C9B10" w14:textId="77777777" w:rsidR="00D1144F" w:rsidRDefault="00D1144F" w:rsidP="00D1144F">
      <w:pPr>
        <w:spacing w:line="276" w:lineRule="auto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Formar atletas de talla nacionales e internacionales y nos puedan representar orgullosamente.</w:t>
      </w:r>
    </w:p>
    <w:p w14:paraId="01458511" w14:textId="77777777" w:rsidR="00D1144F" w:rsidRDefault="00D1144F" w:rsidP="00D1144F">
      <w:pPr>
        <w:spacing w:line="276" w:lineRule="auto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Obtener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más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personas con discapacidad para que crezca la escuela de deporte adaptado en un 50% de la población. </w:t>
      </w:r>
    </w:p>
    <w:p w14:paraId="630E7EE4" w14:textId="77777777" w:rsidR="00D1144F" w:rsidRDefault="00D1144F" w:rsidP="00D1144F">
      <w:pPr>
        <w:spacing w:line="276" w:lineRule="auto"/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 xml:space="preserve">Recursos materiales </w:t>
      </w:r>
    </w:p>
    <w:p w14:paraId="3E26E6FE" w14:textId="77777777" w:rsidR="00D1144F" w:rsidRDefault="00D1144F" w:rsidP="00D1144F">
      <w:pPr>
        <w:spacing w:line="276" w:lineRule="auto"/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Implementos deportivos, discos de 1kg, 1.5kg, y 2kg, balas de 1kg, 2kg, 3kg, 4kg, jabalinas de 500 g 700g, 800g bancos de lanzamiento, </w:t>
      </w:r>
      <w:proofErr w:type="gramStart"/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ligas elástica</w:t>
      </w:r>
      <w:proofErr w:type="gramEnd"/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de 10kg, 20kg, antifaz, vayas deportivas, 20 conos, 20 platos, 20 aros</w:t>
      </w:r>
    </w:p>
    <w:p w14:paraId="75786E5E" w14:textId="77777777" w:rsidR="00D1144F" w:rsidRDefault="00D1144F" w:rsidP="00D1144F">
      <w:pPr>
        <w:spacing w:line="276" w:lineRule="auto"/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 xml:space="preserve">Recursos humanos  </w:t>
      </w:r>
    </w:p>
    <w:p w14:paraId="282F1305" w14:textId="77777777" w:rsidR="00D1144F" w:rsidRDefault="00D1144F" w:rsidP="00D1144F">
      <w:pPr>
        <w:spacing w:line="276" w:lineRule="auto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Entrenadores capacitados, voluntarios</w:t>
      </w:r>
    </w:p>
    <w:p w14:paraId="30F97EDC" w14:textId="77777777" w:rsidR="00D1144F" w:rsidRDefault="00D1144F" w:rsidP="00D1144F">
      <w:pPr>
        <w:spacing w:line="276" w:lineRule="auto"/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333333"/>
          <w:sz w:val="24"/>
          <w:szCs w:val="24"/>
        </w:rPr>
        <w:br/>
      </w:r>
      <w:r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>Recursos económicos</w:t>
      </w:r>
    </w:p>
    <w:p w14:paraId="6E8481CE" w14:textId="77777777" w:rsidR="00D1144F" w:rsidRDefault="00D1144F" w:rsidP="00D1144F">
      <w:pPr>
        <w:spacing w:line="276" w:lineRule="auto"/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lastRenderedPageBreak/>
        <w:t xml:space="preserve">Pagos a la asociación, pagos de credenciales, viáticos de cada competencia, selectivos, estatales y nacionales, pagos de entrenadores. </w:t>
      </w:r>
      <w:r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>TOTAL: 1</w:t>
      </w:r>
      <w:r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>0</w:t>
      </w:r>
      <w:bookmarkStart w:id="0" w:name="_GoBack"/>
      <w:bookmarkEnd w:id="0"/>
      <w:r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>,000.00</w:t>
      </w:r>
    </w:p>
    <w:p w14:paraId="6C74AB67" w14:textId="77777777" w:rsidR="00F56D6D" w:rsidRDefault="00F56D6D"/>
    <w:sectPr w:rsidR="00F56D6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44F"/>
    <w:rsid w:val="00D1144F"/>
    <w:rsid w:val="00F56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BEE456"/>
  <w15:chartTrackingRefBased/>
  <w15:docId w15:val="{5236BB15-0FD2-4068-AC27-A2A9F55E8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144F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886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268</Words>
  <Characters>1478</Characters>
  <Application>Microsoft Office Word</Application>
  <DocSecurity>0</DocSecurity>
  <Lines>12</Lines>
  <Paragraphs>3</Paragraphs>
  <ScaleCrop>false</ScaleCrop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gerardo ibarra nu�o</dc:creator>
  <cp:keywords/>
  <dc:description/>
  <cp:lastModifiedBy>luis gerardo ibarra nu�o</cp:lastModifiedBy>
  <cp:revision>1</cp:revision>
  <dcterms:created xsi:type="dcterms:W3CDTF">2019-11-28T17:54:00Z</dcterms:created>
  <dcterms:modified xsi:type="dcterms:W3CDTF">2019-11-28T18:01:00Z</dcterms:modified>
</cp:coreProperties>
</file>